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59" w:rsidRDefault="00D952E9">
      <w:pPr>
        <w:jc w:val="center"/>
        <w:rPr>
          <w:b/>
          <w:bCs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预报金奖工程简介</w:t>
      </w:r>
    </w:p>
    <w:tbl>
      <w:tblPr>
        <w:tblpPr w:leftFromText="180" w:rightFromText="180" w:vertAnchor="page" w:horzAnchor="page" w:tblpX="1315" w:tblpY="2178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90"/>
        <w:gridCol w:w="870"/>
        <w:gridCol w:w="1215"/>
        <w:gridCol w:w="195"/>
        <w:gridCol w:w="2070"/>
      </w:tblGrid>
      <w:tr w:rsidR="00B34B59">
        <w:trPr>
          <w:trHeight w:val="533"/>
        </w:trPr>
        <w:tc>
          <w:tcPr>
            <w:tcW w:w="2160" w:type="dxa"/>
            <w:vAlign w:val="center"/>
          </w:tcPr>
          <w:bookmarkEnd w:id="0"/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金奖系统用户名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工程名称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工程地址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施工许可证号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申报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申报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地址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联系人</w:t>
            </w:r>
          </w:p>
        </w:tc>
        <w:tc>
          <w:tcPr>
            <w:tcW w:w="3660" w:type="dxa"/>
            <w:gridSpan w:val="2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机</w:t>
            </w:r>
          </w:p>
        </w:tc>
        <w:tc>
          <w:tcPr>
            <w:tcW w:w="2265" w:type="dxa"/>
            <w:gridSpan w:val="2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申报工程项目经理</w:t>
            </w:r>
          </w:p>
        </w:tc>
        <w:tc>
          <w:tcPr>
            <w:tcW w:w="3660" w:type="dxa"/>
            <w:gridSpan w:val="2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资格等级</w:t>
            </w:r>
          </w:p>
        </w:tc>
        <w:tc>
          <w:tcPr>
            <w:tcW w:w="2265" w:type="dxa"/>
            <w:gridSpan w:val="2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监理单位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设计单位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施工单位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项目类型</w:t>
            </w:r>
          </w:p>
        </w:tc>
        <w:tc>
          <w:tcPr>
            <w:tcW w:w="7140" w:type="dxa"/>
            <w:gridSpan w:val="5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开工时间</w:t>
            </w:r>
          </w:p>
        </w:tc>
        <w:tc>
          <w:tcPr>
            <w:tcW w:w="279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安装完工日期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钢结构验收日期</w:t>
            </w:r>
          </w:p>
        </w:tc>
        <w:tc>
          <w:tcPr>
            <w:tcW w:w="279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验收结论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Merge w:val="restart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工程量（吨）</w:t>
            </w:r>
          </w:p>
        </w:tc>
        <w:tc>
          <w:tcPr>
            <w:tcW w:w="2790" w:type="dxa"/>
            <w:vMerge w:val="restart"/>
            <w:vAlign w:val="center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Merge w:val="restart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建筑面积（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m</w:t>
            </w:r>
            <w:r>
              <w:rPr>
                <w:rFonts w:ascii="楷体_GB2312" w:eastAsia="楷体_GB2312"/>
                <w:color w:val="000000"/>
                <w:sz w:val="24"/>
                <w:vertAlign w:val="superscript"/>
              </w:rPr>
              <w:t>2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</w:t>
            </w:r>
          </w:p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钢桥总长度（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m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Merge/>
            <w:vAlign w:val="center"/>
          </w:tcPr>
          <w:p w:rsidR="00B34B59" w:rsidRDefault="00B34B59">
            <w:pPr>
              <w:spacing w:line="360" w:lineRule="exact"/>
            </w:pPr>
          </w:p>
        </w:tc>
        <w:tc>
          <w:tcPr>
            <w:tcW w:w="2790" w:type="dxa"/>
            <w:vMerge/>
            <w:vAlign w:val="center"/>
          </w:tcPr>
          <w:p w:rsidR="00B34B59" w:rsidRDefault="00B34B59">
            <w:pPr>
              <w:spacing w:line="360" w:lineRule="exact"/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B34B59" w:rsidRDefault="00B34B59">
            <w:pPr>
              <w:spacing w:line="360" w:lineRule="exact"/>
              <w:jc w:val="center"/>
            </w:pP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最大跨度（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m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</w:t>
            </w:r>
          </w:p>
        </w:tc>
        <w:tc>
          <w:tcPr>
            <w:tcW w:w="2790" w:type="dxa"/>
            <w:vAlign w:val="center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建筑高度（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m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主要采用的钢材</w:t>
            </w:r>
          </w:p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种类</w:t>
            </w:r>
          </w:p>
        </w:tc>
        <w:tc>
          <w:tcPr>
            <w:tcW w:w="2790" w:type="dxa"/>
            <w:vAlign w:val="center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Q390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及以上高强度钢材用量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制作合同价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2790" w:type="dxa"/>
            <w:vAlign w:val="center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安装合同价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2070" w:type="dxa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533"/>
        </w:trPr>
        <w:tc>
          <w:tcPr>
            <w:tcW w:w="2160" w:type="dxa"/>
            <w:vAlign w:val="center"/>
          </w:tcPr>
          <w:p w:rsidR="00B34B59" w:rsidRDefault="00D952E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合同总价（万元）</w:t>
            </w:r>
          </w:p>
        </w:tc>
        <w:tc>
          <w:tcPr>
            <w:tcW w:w="7140" w:type="dxa"/>
            <w:gridSpan w:val="5"/>
            <w:vAlign w:val="center"/>
          </w:tcPr>
          <w:p w:rsidR="00B34B59" w:rsidRDefault="00B34B5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34B59">
        <w:trPr>
          <w:trHeight w:val="136"/>
        </w:trPr>
        <w:tc>
          <w:tcPr>
            <w:tcW w:w="9300" w:type="dxa"/>
            <w:gridSpan w:val="6"/>
          </w:tcPr>
          <w:p w:rsidR="00B34B59" w:rsidRDefault="00D952E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申报工程简介（包括工程特点、主要技术措施、施工方法及技术与管理创新成果等）（可另加附页）</w:t>
            </w:r>
          </w:p>
        </w:tc>
      </w:tr>
    </w:tbl>
    <w:p w:rsidR="00B34B59" w:rsidRDefault="00D952E9">
      <w:pPr>
        <w:widowControl/>
        <w:jc w:val="left"/>
      </w:pPr>
      <w:r>
        <w:rPr>
          <w:rFonts w:ascii="宋体" w:hAnsi="宋体" w:hint="eastAsia"/>
          <w:kern w:val="0"/>
          <w:szCs w:val="21"/>
        </w:rPr>
        <w:t>注：自</w:t>
      </w:r>
      <w:r>
        <w:rPr>
          <w:rFonts w:ascii="宋体" w:hAnsi="宋体" w:hint="eastAsia"/>
          <w:kern w:val="0"/>
          <w:szCs w:val="21"/>
        </w:rPr>
        <w:t>2021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>7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日起，金奖网上申报系统试运行，此阶段预申报项目除在金奖系统申报外烦请同时发送邮箱，</w:t>
      </w:r>
      <w:r>
        <w:rPr>
          <w:rFonts w:ascii="宋体" w:hAnsi="宋体" w:hint="eastAsia"/>
          <w:kern w:val="0"/>
          <w:szCs w:val="21"/>
        </w:rPr>
        <w:t>ccmsa4961@163.com</w:t>
      </w:r>
      <w:r>
        <w:rPr>
          <w:rFonts w:ascii="宋体" w:hAnsi="宋体" w:hint="eastAsia"/>
          <w:kern w:val="0"/>
          <w:szCs w:val="21"/>
        </w:rPr>
        <w:t>。</w:t>
      </w:r>
    </w:p>
    <w:sectPr w:rsidR="00B3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C40B80"/>
    <w:rsid w:val="00B34B59"/>
    <w:rsid w:val="00D952E9"/>
    <w:rsid w:val="0575656C"/>
    <w:rsid w:val="14C40B80"/>
    <w:rsid w:val="180607E1"/>
    <w:rsid w:val="1967130B"/>
    <w:rsid w:val="1D763834"/>
    <w:rsid w:val="29AD45B2"/>
    <w:rsid w:val="2DA53867"/>
    <w:rsid w:val="333E2335"/>
    <w:rsid w:val="390162FD"/>
    <w:rsid w:val="43716E6D"/>
    <w:rsid w:val="45EE45EA"/>
    <w:rsid w:val="461F3C50"/>
    <w:rsid w:val="486E54E6"/>
    <w:rsid w:val="4F2D344A"/>
    <w:rsid w:val="51361E96"/>
    <w:rsid w:val="51C52964"/>
    <w:rsid w:val="521A2CAA"/>
    <w:rsid w:val="52A4032D"/>
    <w:rsid w:val="534F6D2C"/>
    <w:rsid w:val="5785754C"/>
    <w:rsid w:val="70AF22AA"/>
    <w:rsid w:val="71196856"/>
    <w:rsid w:val="767C7A7D"/>
    <w:rsid w:val="774F2F1B"/>
    <w:rsid w:val="7D3B6D91"/>
    <w:rsid w:val="7E9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58A7C7-EB52-4A01-8EF9-A596C00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小玲玲</dc:creator>
  <cp:lastModifiedBy>China</cp:lastModifiedBy>
  <cp:revision>2</cp:revision>
  <dcterms:created xsi:type="dcterms:W3CDTF">2021-07-29T09:07:00Z</dcterms:created>
  <dcterms:modified xsi:type="dcterms:W3CDTF">2021-07-29T09:07:00Z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8D559E047D9C4FC59060B6512EAB20B3</vt:lpwstr>
  </property>
</Properties>
</file>