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附件二：</w:t>
      </w:r>
      <w:bookmarkStart w:id="0" w:name="_GoBack"/>
      <w:r>
        <w:rPr>
          <w:rFonts w:hint="eastAsia" w:ascii="黑体" w:eastAsia="黑体"/>
          <w:sz w:val="32"/>
          <w:szCs w:val="32"/>
        </w:rPr>
        <w:t>团体标准</w:t>
      </w:r>
      <w:r>
        <w:rPr>
          <w:rFonts w:hint="eastAsia" w:ascii="黑体" w:eastAsia="黑体"/>
          <w:sz w:val="32"/>
          <w:szCs w:val="32"/>
          <w:lang w:val="en-US" w:eastAsia="zh-CN"/>
        </w:rPr>
        <w:t>《电热毛巾架》修订</w:t>
      </w:r>
      <w:r>
        <w:rPr>
          <w:rFonts w:hint="eastAsia" w:ascii="黑体" w:eastAsia="黑体"/>
          <w:sz w:val="32"/>
          <w:szCs w:val="32"/>
        </w:rPr>
        <w:t>征求意见表</w:t>
      </w:r>
      <w:bookmarkEnd w:id="0"/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912DF7"/>
    <w:rsid w:val="000633A1"/>
    <w:rsid w:val="00390035"/>
    <w:rsid w:val="00B61F24"/>
    <w:rsid w:val="01F142E8"/>
    <w:rsid w:val="09404438"/>
    <w:rsid w:val="0A912DF7"/>
    <w:rsid w:val="10030A05"/>
    <w:rsid w:val="20956BC6"/>
    <w:rsid w:val="39BC7782"/>
    <w:rsid w:val="3D9673F1"/>
    <w:rsid w:val="407C181D"/>
    <w:rsid w:val="41E612C1"/>
    <w:rsid w:val="436020B7"/>
    <w:rsid w:val="5BB97E61"/>
    <w:rsid w:val="65F0303E"/>
    <w:rsid w:val="6D535020"/>
    <w:rsid w:val="72C52686"/>
    <w:rsid w:val="74B2474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7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8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84</Words>
  <Characters>479</Characters>
  <Lines>3</Lines>
  <Paragraphs>1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2021-02-09T06:37:10Z</dcterms:modified>
  <dc:title>中国建筑金属结构协会团体标准管理中心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